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B143" w14:textId="77777777" w:rsidR="00837C0E" w:rsidRPr="00837C0E" w:rsidRDefault="00837C0E" w:rsidP="00837C0E">
      <w:pPr>
        <w:jc w:val="center"/>
        <w:rPr>
          <w:rFonts w:cstheme="minorHAnsi"/>
          <w:b/>
          <w:bCs/>
          <w:color w:val="002060"/>
          <w:sz w:val="52"/>
          <w:szCs w:val="52"/>
        </w:rPr>
      </w:pPr>
    </w:p>
    <w:p w14:paraId="194E1698" w14:textId="2C4EF855" w:rsidR="00837C0E" w:rsidRPr="009464A0" w:rsidRDefault="00837C0E" w:rsidP="00837C0E">
      <w:pPr>
        <w:jc w:val="center"/>
        <w:rPr>
          <w:rFonts w:cstheme="minorHAnsi"/>
          <w:b/>
          <w:bCs/>
          <w:color w:val="0070C0"/>
          <w:sz w:val="52"/>
          <w:szCs w:val="52"/>
        </w:rPr>
      </w:pPr>
      <w:r w:rsidRPr="009464A0">
        <w:rPr>
          <w:rFonts w:cstheme="minorHAnsi"/>
          <w:b/>
          <w:bCs/>
          <w:color w:val="0070C0"/>
          <w:sz w:val="52"/>
          <w:szCs w:val="52"/>
        </w:rPr>
        <w:t>STAPPENPLAN</w:t>
      </w:r>
    </w:p>
    <w:p w14:paraId="605D5C7D" w14:textId="041078FC" w:rsidR="00837C0E" w:rsidRPr="009464A0" w:rsidRDefault="006E26DC" w:rsidP="00837C0E">
      <w:pPr>
        <w:jc w:val="center"/>
        <w:rPr>
          <w:rFonts w:cstheme="minorHAnsi"/>
          <w:b/>
          <w:bCs/>
          <w:color w:val="0070C0"/>
          <w:sz w:val="52"/>
          <w:szCs w:val="52"/>
        </w:rPr>
      </w:pPr>
      <w:r>
        <w:rPr>
          <w:rFonts w:cstheme="minorHAnsi"/>
          <w:b/>
          <w:bCs/>
          <w:color w:val="0070C0"/>
          <w:sz w:val="52"/>
          <w:szCs w:val="52"/>
        </w:rPr>
        <w:t xml:space="preserve">REGISTRATIE </w:t>
      </w:r>
      <w:r w:rsidR="00837C0E" w:rsidRPr="009464A0">
        <w:rPr>
          <w:rFonts w:cstheme="minorHAnsi"/>
          <w:b/>
          <w:bCs/>
          <w:color w:val="0070C0"/>
          <w:sz w:val="52"/>
          <w:szCs w:val="52"/>
        </w:rPr>
        <w:t>VIA PE-ONLINE</w:t>
      </w:r>
    </w:p>
    <w:p w14:paraId="05332304" w14:textId="15D30D73" w:rsidR="00837C0E" w:rsidRPr="00837C0E" w:rsidRDefault="00837C0E">
      <w:pPr>
        <w:rPr>
          <w:rFonts w:cstheme="minorHAnsi"/>
          <w:sz w:val="32"/>
          <w:szCs w:val="32"/>
        </w:rPr>
      </w:pPr>
    </w:p>
    <w:p w14:paraId="3848A29E" w14:textId="01B519A4" w:rsidR="00837C0E" w:rsidRPr="00837C0E" w:rsidRDefault="00837C0E">
      <w:pPr>
        <w:rPr>
          <w:rFonts w:cstheme="minorHAnsi"/>
          <w:sz w:val="32"/>
          <w:szCs w:val="32"/>
        </w:rPr>
      </w:pPr>
      <w:r w:rsidRPr="00837C0E">
        <w:rPr>
          <w:rFonts w:cstheme="minorHAnsi"/>
          <w:noProof/>
          <w:sz w:val="32"/>
          <w:szCs w:val="32"/>
        </w:rPr>
        <w:drawing>
          <wp:anchor distT="0" distB="0" distL="114300" distR="114300" simplePos="0" relativeHeight="251658240" behindDoc="0" locked="0" layoutInCell="1" allowOverlap="1" wp14:anchorId="610EC561" wp14:editId="7BCDD6C1">
            <wp:simplePos x="0" y="0"/>
            <wp:positionH relativeFrom="margin">
              <wp:align>center</wp:align>
            </wp:positionH>
            <wp:positionV relativeFrom="paragraph">
              <wp:posOffset>234950</wp:posOffset>
            </wp:positionV>
            <wp:extent cx="3459480" cy="3459480"/>
            <wp:effectExtent l="0" t="0" r="7620" b="7620"/>
            <wp:wrapSquare wrapText="bothSides"/>
            <wp:docPr id="1" name="Afbeelding 1" descr="Afbeelding met tekst, transport, flesdop,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ransport, flesdop, wi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9480" cy="3459480"/>
                    </a:xfrm>
                    <a:prstGeom prst="rect">
                      <a:avLst/>
                    </a:prstGeom>
                  </pic:spPr>
                </pic:pic>
              </a:graphicData>
            </a:graphic>
          </wp:anchor>
        </w:drawing>
      </w:r>
      <w:r w:rsidRPr="00837C0E">
        <w:rPr>
          <w:rFonts w:cstheme="minorHAnsi"/>
          <w:sz w:val="32"/>
          <w:szCs w:val="32"/>
        </w:rPr>
        <w:br w:type="page"/>
      </w:r>
    </w:p>
    <w:p w14:paraId="0AD15642" w14:textId="77777777" w:rsidR="00837C0E" w:rsidRPr="009464A0" w:rsidRDefault="00837C0E" w:rsidP="00837C0E">
      <w:pPr>
        <w:rPr>
          <w:rFonts w:eastAsia="Times New Roman" w:cstheme="minorHAnsi"/>
          <w:color w:val="0070C0"/>
          <w:sz w:val="32"/>
          <w:szCs w:val="32"/>
        </w:rPr>
      </w:pPr>
      <w:r w:rsidRPr="009464A0">
        <w:rPr>
          <w:rFonts w:eastAsia="Times New Roman" w:cstheme="minorHAnsi"/>
          <w:color w:val="0070C0"/>
          <w:sz w:val="32"/>
          <w:szCs w:val="32"/>
        </w:rPr>
        <w:lastRenderedPageBreak/>
        <w:t>Accreditatie aanvragen</w:t>
      </w:r>
    </w:p>
    <w:p w14:paraId="5219C9A6" w14:textId="77777777" w:rsidR="00850A3F" w:rsidRDefault="00837C0E" w:rsidP="00837C0E">
      <w:pPr>
        <w:rPr>
          <w:rFonts w:eastAsia="Times New Roman" w:cstheme="minorHAnsi"/>
        </w:rPr>
      </w:pPr>
      <w:r w:rsidRPr="00837C0E">
        <w:rPr>
          <w:rFonts w:eastAsia="Times New Roman" w:cstheme="minorHAnsi"/>
        </w:rPr>
        <w:t>Om registratie bij StiR te behouden moeten geregistreerde professioneel begeleiders bij- en nascholing volgen. Hiervoor kunnen ze bij- en nascholing volgen die is geaccrediteerd door StiR</w:t>
      </w:r>
      <w:r w:rsidR="00CA23E6">
        <w:rPr>
          <w:rFonts w:eastAsia="Times New Roman" w:cstheme="minorHAnsi"/>
        </w:rPr>
        <w:t xml:space="preserve"> of </w:t>
      </w:r>
      <w:r w:rsidR="00C213A2">
        <w:rPr>
          <w:rFonts w:eastAsia="Times New Roman" w:cstheme="minorHAnsi"/>
        </w:rPr>
        <w:t xml:space="preserve">een aanvraag insturen voor de wederzijdse erkenning </w:t>
      </w:r>
      <w:r w:rsidR="00684B92">
        <w:rPr>
          <w:rFonts w:eastAsia="Times New Roman" w:cstheme="minorHAnsi"/>
        </w:rPr>
        <w:t>bij- nascholing in</w:t>
      </w:r>
      <w:r w:rsidR="00CA23E6">
        <w:rPr>
          <w:rFonts w:eastAsia="Times New Roman" w:cstheme="minorHAnsi"/>
        </w:rPr>
        <w:t xml:space="preserve"> samenwerking met LVSC</w:t>
      </w:r>
      <w:r w:rsidRPr="00837C0E">
        <w:rPr>
          <w:rFonts w:eastAsia="Times New Roman" w:cstheme="minorHAnsi"/>
        </w:rPr>
        <w:t xml:space="preserve">. Aanbieders van relevante leeractiviteiten kunnen hun scholing ter accreditatie aanbieden bij StiR. </w:t>
      </w:r>
    </w:p>
    <w:p w14:paraId="1BE6DA8D" w14:textId="324D148A" w:rsidR="00837C0E" w:rsidRPr="00837C0E" w:rsidRDefault="00837C0E" w:rsidP="00837C0E">
      <w:pPr>
        <w:rPr>
          <w:rFonts w:eastAsia="Times New Roman" w:cstheme="minorHAnsi"/>
        </w:rPr>
      </w:pPr>
      <w:r w:rsidRPr="00837C0E">
        <w:rPr>
          <w:rFonts w:eastAsia="Times New Roman" w:cstheme="minorHAnsi"/>
        </w:rPr>
        <w:t>Om voor de eerste keer accreditatie aan te vragen moet eerst account aangemaakt worden bij PE online. Pas hierna kan ingelogd worden en de aanvraag ingediend worden.</w:t>
      </w:r>
    </w:p>
    <w:p w14:paraId="025B0C06" w14:textId="77777777" w:rsidR="00837C0E" w:rsidRPr="00837C0E" w:rsidRDefault="00837C0E" w:rsidP="00837C0E">
      <w:pPr>
        <w:rPr>
          <w:rFonts w:eastAsia="Times New Roman" w:cstheme="minorHAnsi"/>
        </w:rPr>
      </w:pPr>
    </w:p>
    <w:p w14:paraId="79E8E984" w14:textId="439F5A9D" w:rsidR="00837C0E" w:rsidRPr="00837C0E" w:rsidRDefault="00837C0E" w:rsidP="00837C0E">
      <w:pPr>
        <w:rPr>
          <w:rFonts w:eastAsia="Times New Roman" w:cstheme="minorHAnsi"/>
          <w:i/>
          <w:iCs/>
        </w:rPr>
      </w:pPr>
      <w:r w:rsidRPr="00837C0E">
        <w:rPr>
          <w:rFonts w:eastAsia="Times New Roman" w:cstheme="minorHAnsi"/>
          <w:i/>
          <w:iCs/>
        </w:rPr>
        <w:t>Bestaand account eerder aangemaakt voor een andere sector?</w:t>
      </w:r>
    </w:p>
    <w:p w14:paraId="775354A7" w14:textId="77777777" w:rsidR="00837C0E" w:rsidRPr="00837C0E" w:rsidRDefault="00837C0E" w:rsidP="00837C0E">
      <w:pPr>
        <w:rPr>
          <w:rFonts w:eastAsia="Times New Roman" w:cstheme="minorHAnsi"/>
        </w:rPr>
      </w:pPr>
      <w:r w:rsidRPr="00837C0E">
        <w:rPr>
          <w:rFonts w:eastAsia="Times New Roman" w:cstheme="minorHAnsi"/>
        </w:rPr>
        <w:t>Heeft u al een account bij PE-online voor een andere beroepsgroep? Dan kan via het bestaande PE-account autorisatie aangevraagd worden bij StiR: kies in het eigen account bij ‘Autorisatie’ in de lijst met Beroepsorganisaties voor ‘Stichting Registratie (StiR)’ en daarna Autorisatie aanvragen. Nadat de autorisatie door StiR is goedgekeurd, kan bij de accreditatieaanvraag aangegeven worden dat deze voor StiR aangevraagd wordt.</w:t>
      </w:r>
    </w:p>
    <w:p w14:paraId="52E38A92" w14:textId="77777777" w:rsidR="00837C0E" w:rsidRPr="00837C0E" w:rsidRDefault="00837C0E" w:rsidP="00837C0E">
      <w:pPr>
        <w:rPr>
          <w:rFonts w:eastAsia="Times New Roman" w:cstheme="minorHAnsi"/>
        </w:rPr>
      </w:pPr>
    </w:p>
    <w:p w14:paraId="7E47DF46" w14:textId="77777777" w:rsidR="00837C0E" w:rsidRPr="00837C0E" w:rsidRDefault="00837C0E" w:rsidP="00837C0E">
      <w:pPr>
        <w:rPr>
          <w:rFonts w:eastAsia="Times New Roman" w:cstheme="minorHAnsi"/>
          <w:i/>
          <w:iCs/>
        </w:rPr>
      </w:pPr>
      <w:r w:rsidRPr="00837C0E">
        <w:rPr>
          <w:rFonts w:eastAsia="Times New Roman" w:cstheme="minorHAnsi"/>
          <w:i/>
          <w:iCs/>
        </w:rPr>
        <w:t>Voor het eerst accreditatie aanvragen via PE online?</w:t>
      </w:r>
    </w:p>
    <w:p w14:paraId="264D7146" w14:textId="7D4596BC" w:rsidR="00837C0E" w:rsidRPr="00837C0E" w:rsidRDefault="00837C0E" w:rsidP="00837C0E">
      <w:pPr>
        <w:rPr>
          <w:rFonts w:eastAsia="Times New Roman" w:cstheme="minorHAnsi"/>
        </w:rPr>
      </w:pPr>
      <w:r w:rsidRPr="00837C0E">
        <w:rPr>
          <w:rFonts w:eastAsia="Times New Roman" w:cstheme="minorHAnsi"/>
        </w:rPr>
        <w:t xml:space="preserve">Als er nog geen account is voor PE-online, kan deze </w:t>
      </w:r>
      <w:hyperlink r:id="rId12" w:history="1">
        <w:r w:rsidRPr="00837C0E">
          <w:rPr>
            <w:rStyle w:val="Hyperlink"/>
            <w:rFonts w:eastAsia="Times New Roman" w:cstheme="minorHAnsi"/>
          </w:rPr>
          <w:t>hier</w:t>
        </w:r>
      </w:hyperlink>
      <w:r w:rsidRPr="00837C0E">
        <w:rPr>
          <w:rFonts w:eastAsia="Times New Roman" w:cstheme="minorHAnsi"/>
        </w:rPr>
        <w:t xml:space="preserve"> aangevraagd worden. Bij het aanmaken van een account of het inloggen bij PE online, verschijnt de algemene pagina van PE online. Na ingelogd te zijn, komt de pagina van StiR in beeld voor verdere verwerking.</w:t>
      </w:r>
    </w:p>
    <w:p w14:paraId="03FF5330" w14:textId="77777777" w:rsidR="00837C0E" w:rsidRPr="00837C0E" w:rsidRDefault="00837C0E" w:rsidP="00837C0E">
      <w:pPr>
        <w:rPr>
          <w:rFonts w:eastAsia="Times New Roman" w:cstheme="minorHAnsi"/>
        </w:rPr>
      </w:pPr>
    </w:p>
    <w:p w14:paraId="75271A39" w14:textId="77777777" w:rsidR="00837C0E" w:rsidRPr="009464A0" w:rsidRDefault="00837C0E" w:rsidP="00837C0E">
      <w:pPr>
        <w:rPr>
          <w:rFonts w:eastAsia="Times New Roman" w:cstheme="minorHAnsi"/>
          <w:color w:val="0070C0"/>
          <w:sz w:val="32"/>
          <w:szCs w:val="32"/>
        </w:rPr>
      </w:pPr>
      <w:r w:rsidRPr="009464A0">
        <w:rPr>
          <w:rFonts w:eastAsia="Times New Roman" w:cstheme="minorHAnsi"/>
          <w:color w:val="0070C0"/>
          <w:sz w:val="32"/>
          <w:szCs w:val="32"/>
        </w:rPr>
        <w:t>Accreditatie procedure</w:t>
      </w:r>
    </w:p>
    <w:p w14:paraId="7825E8FA" w14:textId="37BB1290" w:rsidR="00837C0E" w:rsidRDefault="00837C0E" w:rsidP="00837C0E">
      <w:pPr>
        <w:rPr>
          <w:rFonts w:eastAsia="Times New Roman" w:cstheme="minorHAnsi"/>
        </w:rPr>
      </w:pPr>
      <w:r w:rsidRPr="00837C0E">
        <w:rPr>
          <w:rFonts w:eastAsia="Times New Roman" w:cstheme="minorHAnsi"/>
        </w:rPr>
        <w:t>Voor het aanvragen van accreditatie voor een nascholingsactiviteit geldt een vastgestelde procedure.</w:t>
      </w:r>
    </w:p>
    <w:p w14:paraId="607831CD" w14:textId="119E741A" w:rsidR="008B4C30" w:rsidRPr="00CA23E6" w:rsidRDefault="007C48B3" w:rsidP="008B4C30">
      <w:pPr>
        <w:rPr>
          <w:rFonts w:eastAsia="Times New Roman" w:cstheme="minorHAnsi"/>
        </w:rPr>
      </w:pPr>
      <w:r>
        <w:rPr>
          <w:rFonts w:eastAsia="Times New Roman" w:cstheme="minorHAnsi"/>
        </w:rPr>
        <w:t>Voor de erkenning</w:t>
      </w:r>
      <w:r w:rsidR="008B4C30" w:rsidRPr="00CA23E6">
        <w:rPr>
          <w:rFonts w:eastAsia="Times New Roman" w:cstheme="minorHAnsi"/>
        </w:rPr>
        <w:t xml:space="preserve"> bij- nascholing die aangevraagd wordt in samenwerking met LVSC</w:t>
      </w:r>
      <w:r>
        <w:rPr>
          <w:rFonts w:eastAsia="Times New Roman" w:cstheme="minorHAnsi"/>
        </w:rPr>
        <w:t xml:space="preserve">, </w:t>
      </w:r>
      <w:r w:rsidR="008B4C30" w:rsidRPr="00CA23E6">
        <w:rPr>
          <w:rFonts w:eastAsia="Times New Roman" w:cstheme="minorHAnsi"/>
        </w:rPr>
        <w:t xml:space="preserve">zie </w:t>
      </w:r>
      <w:r w:rsidR="008B4C30">
        <w:rPr>
          <w:rFonts w:eastAsia="Times New Roman" w:cstheme="minorHAnsi"/>
        </w:rPr>
        <w:t xml:space="preserve">punt </w:t>
      </w:r>
      <w:r w:rsidR="008B4C30" w:rsidRPr="00CA23E6">
        <w:rPr>
          <w:rFonts w:eastAsia="Times New Roman" w:cstheme="minorHAnsi"/>
        </w:rPr>
        <w:t>1 t/m 4</w:t>
      </w:r>
      <w:r w:rsidR="008B4C30">
        <w:rPr>
          <w:rFonts w:eastAsia="Times New Roman" w:cstheme="minorHAnsi"/>
        </w:rPr>
        <w:t>.</w:t>
      </w:r>
    </w:p>
    <w:p w14:paraId="213DDB40" w14:textId="77777777" w:rsidR="00CA23E6" w:rsidRDefault="00CA23E6" w:rsidP="00837C0E">
      <w:pPr>
        <w:rPr>
          <w:rFonts w:eastAsia="Times New Roman" w:cstheme="minorHAnsi"/>
          <w:b/>
          <w:bCs/>
        </w:rPr>
      </w:pPr>
    </w:p>
    <w:p w14:paraId="610FFDD8" w14:textId="592FFE5B" w:rsidR="00837C0E" w:rsidRPr="009464A0" w:rsidRDefault="00837C0E" w:rsidP="00837C0E">
      <w:pPr>
        <w:rPr>
          <w:rFonts w:eastAsia="Times New Roman" w:cstheme="minorHAnsi"/>
          <w:b/>
          <w:bCs/>
        </w:rPr>
      </w:pPr>
      <w:r w:rsidRPr="009464A0">
        <w:rPr>
          <w:rFonts w:eastAsia="Times New Roman" w:cstheme="minorHAnsi"/>
          <w:b/>
          <w:bCs/>
        </w:rPr>
        <w:t>1. Vraag een PE online account aan</w:t>
      </w:r>
    </w:p>
    <w:p w14:paraId="3D8A27FA" w14:textId="77777777" w:rsidR="00837C0E" w:rsidRPr="00837C0E" w:rsidRDefault="00837C0E" w:rsidP="00837C0E">
      <w:pPr>
        <w:rPr>
          <w:rFonts w:eastAsia="Times New Roman" w:cstheme="minorHAnsi"/>
        </w:rPr>
      </w:pPr>
      <w:r w:rsidRPr="00837C0E">
        <w:rPr>
          <w:rFonts w:eastAsia="Times New Roman" w:cstheme="minorHAnsi"/>
        </w:rPr>
        <w:t>Het indienen van een accreditatieaanvraag kan pas nadat een account is aangevraagd.</w:t>
      </w:r>
    </w:p>
    <w:p w14:paraId="782C79DC" w14:textId="4D8DB177" w:rsidR="00837C0E" w:rsidRPr="008B4C30" w:rsidRDefault="00082BE8" w:rsidP="00837C0E">
      <w:pPr>
        <w:rPr>
          <w:rFonts w:eastAsia="Times New Roman" w:cstheme="minorHAnsi"/>
          <w:u w:val="single"/>
        </w:rPr>
      </w:pPr>
      <w:hyperlink r:id="rId13" w:history="1">
        <w:r w:rsidR="00837C0E" w:rsidRPr="00837C0E">
          <w:rPr>
            <w:rStyle w:val="Hyperlink"/>
            <w:rFonts w:eastAsia="Times New Roman" w:cstheme="minorHAnsi"/>
          </w:rPr>
          <w:t>Vraag hier een PE online account aan</w:t>
        </w:r>
      </w:hyperlink>
      <w:r w:rsidR="00837C0E" w:rsidRPr="00837C0E">
        <w:rPr>
          <w:rFonts w:eastAsia="Times New Roman" w:cstheme="minorHAnsi"/>
        </w:rPr>
        <w:t>. Nadat het account is aangevraagd, worden inlogge</w:t>
      </w:r>
      <w:r w:rsidR="00837C0E">
        <w:rPr>
          <w:rFonts w:eastAsia="Times New Roman" w:cstheme="minorHAnsi"/>
        </w:rPr>
        <w:t>ge</w:t>
      </w:r>
      <w:r w:rsidR="00837C0E" w:rsidRPr="00837C0E">
        <w:rPr>
          <w:rFonts w:eastAsia="Times New Roman" w:cstheme="minorHAnsi"/>
        </w:rPr>
        <w:t>vens per mail verstuurd.</w:t>
      </w:r>
      <w:r w:rsidR="00B016A6">
        <w:rPr>
          <w:rFonts w:eastAsia="Times New Roman" w:cstheme="minorHAnsi"/>
        </w:rPr>
        <w:t xml:space="preserve"> </w:t>
      </w:r>
      <w:r w:rsidR="00B016A6" w:rsidRPr="008B4C30">
        <w:rPr>
          <w:rFonts w:eastAsia="Times New Roman" w:cstheme="minorHAnsi"/>
          <w:u w:val="single"/>
        </w:rPr>
        <w:t xml:space="preserve">Let op: de </w:t>
      </w:r>
      <w:r w:rsidR="000C1132" w:rsidRPr="008B4C30">
        <w:rPr>
          <w:rFonts w:eastAsia="Times New Roman" w:cstheme="minorHAnsi"/>
          <w:u w:val="single"/>
        </w:rPr>
        <w:t>‘G</w:t>
      </w:r>
      <w:r w:rsidR="00B016A6" w:rsidRPr="008B4C30">
        <w:rPr>
          <w:rFonts w:eastAsia="Times New Roman" w:cstheme="minorHAnsi"/>
          <w:u w:val="single"/>
        </w:rPr>
        <w:t>ebruikersnaam</w:t>
      </w:r>
      <w:r w:rsidR="000C1132" w:rsidRPr="008B4C30">
        <w:rPr>
          <w:rFonts w:eastAsia="Times New Roman" w:cstheme="minorHAnsi"/>
          <w:u w:val="single"/>
        </w:rPr>
        <w:t xml:space="preserve">’ </w:t>
      </w:r>
      <w:r w:rsidR="00B016A6" w:rsidRPr="008B4C30">
        <w:rPr>
          <w:rFonts w:eastAsia="Times New Roman" w:cstheme="minorHAnsi"/>
          <w:u w:val="single"/>
        </w:rPr>
        <w:t>is niet uw e-mailadres</w:t>
      </w:r>
      <w:r w:rsidR="000C1132" w:rsidRPr="008B4C30">
        <w:rPr>
          <w:rFonts w:eastAsia="Times New Roman" w:cstheme="minorHAnsi"/>
          <w:u w:val="single"/>
        </w:rPr>
        <w:t xml:space="preserve">, maar de Gebruikersnaam die u </w:t>
      </w:r>
      <w:r w:rsidR="008B4C30" w:rsidRPr="008B4C30">
        <w:rPr>
          <w:rFonts w:eastAsia="Times New Roman" w:cstheme="minorHAnsi"/>
          <w:u w:val="single"/>
        </w:rPr>
        <w:t>via de mail ontvangt</w:t>
      </w:r>
    </w:p>
    <w:p w14:paraId="5D4BD72B" w14:textId="77777777" w:rsidR="00837C0E" w:rsidRPr="00837C0E" w:rsidRDefault="00837C0E" w:rsidP="00837C0E">
      <w:pPr>
        <w:rPr>
          <w:rFonts w:eastAsia="Times New Roman" w:cstheme="minorHAnsi"/>
        </w:rPr>
      </w:pPr>
    </w:p>
    <w:p w14:paraId="418A7C57" w14:textId="77777777" w:rsidR="00837C0E" w:rsidRPr="009464A0" w:rsidRDefault="00837C0E" w:rsidP="00837C0E">
      <w:pPr>
        <w:rPr>
          <w:rFonts w:eastAsia="Times New Roman" w:cstheme="minorHAnsi"/>
          <w:b/>
          <w:bCs/>
        </w:rPr>
      </w:pPr>
      <w:r w:rsidRPr="009464A0">
        <w:rPr>
          <w:rFonts w:eastAsia="Times New Roman" w:cstheme="minorHAnsi"/>
          <w:b/>
          <w:bCs/>
        </w:rPr>
        <w:t>2. Log in bij PE Online</w:t>
      </w:r>
    </w:p>
    <w:p w14:paraId="78D0E8C6" w14:textId="463F2F01" w:rsidR="00837C0E" w:rsidRPr="00837C0E" w:rsidRDefault="00837C0E" w:rsidP="00837C0E">
      <w:pPr>
        <w:rPr>
          <w:rFonts w:eastAsia="Times New Roman" w:cstheme="minorHAnsi"/>
        </w:rPr>
      </w:pPr>
      <w:r w:rsidRPr="00837C0E">
        <w:rPr>
          <w:rFonts w:eastAsia="Times New Roman" w:cstheme="minorHAnsi"/>
        </w:rPr>
        <w:t xml:space="preserve">Aanbieders die al een account hebben of dit net hebben aangevraagd, kunnen inloggen door gebruikmaken van de verstuurde inloggegevens. </w:t>
      </w:r>
      <w:hyperlink r:id="rId14" w:history="1">
        <w:r w:rsidRPr="00837C0E">
          <w:rPr>
            <w:rStyle w:val="Hyperlink"/>
            <w:rFonts w:eastAsia="Times New Roman" w:cstheme="minorHAnsi"/>
          </w:rPr>
          <w:t>Log hier in bij PE Online</w:t>
        </w:r>
      </w:hyperlink>
    </w:p>
    <w:p w14:paraId="017EE59A" w14:textId="77777777" w:rsidR="00837C0E" w:rsidRPr="00837C0E" w:rsidRDefault="00837C0E" w:rsidP="00837C0E">
      <w:pPr>
        <w:rPr>
          <w:rFonts w:eastAsia="Times New Roman" w:cstheme="minorHAnsi"/>
        </w:rPr>
      </w:pPr>
    </w:p>
    <w:p w14:paraId="2BF2F956" w14:textId="77777777" w:rsidR="00404669" w:rsidRDefault="00404669" w:rsidP="00837C0E">
      <w:pPr>
        <w:rPr>
          <w:rFonts w:eastAsia="Times New Roman" w:cstheme="minorHAnsi"/>
          <w:b/>
          <w:bCs/>
        </w:rPr>
      </w:pPr>
    </w:p>
    <w:p w14:paraId="6C85CA2A" w14:textId="77777777" w:rsidR="00404669" w:rsidRDefault="00404669" w:rsidP="00837C0E">
      <w:pPr>
        <w:rPr>
          <w:rFonts w:eastAsia="Times New Roman" w:cstheme="minorHAnsi"/>
          <w:b/>
          <w:bCs/>
        </w:rPr>
      </w:pPr>
    </w:p>
    <w:p w14:paraId="7C3AE72F" w14:textId="23541A68" w:rsidR="00837C0E" w:rsidRPr="009464A0" w:rsidRDefault="00837C0E" w:rsidP="00837C0E">
      <w:pPr>
        <w:rPr>
          <w:rFonts w:eastAsia="Times New Roman" w:cstheme="minorHAnsi"/>
          <w:b/>
          <w:bCs/>
        </w:rPr>
      </w:pPr>
      <w:r w:rsidRPr="009464A0">
        <w:rPr>
          <w:rFonts w:eastAsia="Times New Roman" w:cstheme="minorHAnsi"/>
          <w:b/>
          <w:bCs/>
        </w:rPr>
        <w:t>3. Vul het aanvraagformulier in</w:t>
      </w:r>
    </w:p>
    <w:p w14:paraId="7AC3F6A6" w14:textId="087D8A21" w:rsidR="00837C0E" w:rsidRPr="00837C0E" w:rsidRDefault="00837C0E" w:rsidP="00837C0E">
      <w:pPr>
        <w:rPr>
          <w:rFonts w:eastAsia="Times New Roman" w:cstheme="minorHAnsi"/>
        </w:rPr>
      </w:pPr>
      <w:r w:rsidRPr="00837C0E">
        <w:rPr>
          <w:rFonts w:eastAsia="Times New Roman" w:cstheme="minorHAnsi"/>
        </w:rPr>
        <w:t xml:space="preserve">Via accreditatie aanvragen wordt gestart met het indienen van de accreditatieaanvraag. De inhoudelijke eisen worden beschreven in het </w:t>
      </w:r>
      <w:hyperlink r:id="rId15" w:history="1">
        <w:r w:rsidRPr="00837C0E">
          <w:rPr>
            <w:rStyle w:val="Hyperlink"/>
            <w:rFonts w:eastAsia="Times New Roman" w:cstheme="minorHAnsi"/>
          </w:rPr>
          <w:t>accreditatiereglement</w:t>
        </w:r>
      </w:hyperlink>
      <w:r w:rsidRPr="00837C0E">
        <w:rPr>
          <w:rFonts w:eastAsia="Times New Roman" w:cstheme="minorHAnsi"/>
        </w:rPr>
        <w:t>.</w:t>
      </w:r>
    </w:p>
    <w:p w14:paraId="4ADA3E5B" w14:textId="77777777" w:rsidR="00837C0E" w:rsidRPr="00837C0E" w:rsidRDefault="00837C0E" w:rsidP="00837C0E">
      <w:pPr>
        <w:rPr>
          <w:rFonts w:eastAsia="Times New Roman" w:cstheme="minorHAnsi"/>
        </w:rPr>
      </w:pPr>
    </w:p>
    <w:p w14:paraId="3197133C" w14:textId="77777777" w:rsidR="00837C0E" w:rsidRPr="009464A0" w:rsidRDefault="00837C0E" w:rsidP="00837C0E">
      <w:pPr>
        <w:rPr>
          <w:rFonts w:eastAsia="Times New Roman" w:cstheme="minorHAnsi"/>
          <w:b/>
          <w:bCs/>
        </w:rPr>
      </w:pPr>
      <w:r w:rsidRPr="009464A0">
        <w:rPr>
          <w:rFonts w:eastAsia="Times New Roman" w:cstheme="minorHAnsi"/>
          <w:b/>
          <w:bCs/>
        </w:rPr>
        <w:t>4. Betalen van de factuur</w:t>
      </w:r>
    </w:p>
    <w:p w14:paraId="0BC9A709" w14:textId="43BF5C82" w:rsidR="00837C0E" w:rsidRDefault="0070420B" w:rsidP="00837C0E">
      <w:pPr>
        <w:rPr>
          <w:rFonts w:eastAsia="Times New Roman" w:cstheme="minorHAnsi"/>
        </w:rPr>
      </w:pPr>
      <w:r>
        <w:rPr>
          <w:rFonts w:eastAsia="Times New Roman" w:cstheme="minorHAnsi"/>
        </w:rPr>
        <w:t>De factuur moet eerst betaald worden v</w:t>
      </w:r>
      <w:r w:rsidR="00837C0E" w:rsidRPr="00837C0E">
        <w:rPr>
          <w:rFonts w:eastAsia="Times New Roman" w:cstheme="minorHAnsi"/>
        </w:rPr>
        <w:t>oordat de accreditatie</w:t>
      </w:r>
      <w:r w:rsidR="00DD1ED3">
        <w:rPr>
          <w:rFonts w:eastAsia="Times New Roman" w:cstheme="minorHAnsi"/>
        </w:rPr>
        <w:t>aanvraag verwerkt kan worden</w:t>
      </w:r>
      <w:r w:rsidR="007E5077">
        <w:rPr>
          <w:rFonts w:eastAsia="Times New Roman" w:cstheme="minorHAnsi"/>
        </w:rPr>
        <w:t xml:space="preserve"> of doorgestuurd kan worden naar de accreditatiecommissie</w:t>
      </w:r>
      <w:r w:rsidR="00DD1ED3">
        <w:rPr>
          <w:rFonts w:eastAsia="Times New Roman" w:cstheme="minorHAnsi"/>
        </w:rPr>
        <w:t>.</w:t>
      </w:r>
      <w:r w:rsidR="00837C0E" w:rsidRPr="00837C0E">
        <w:rPr>
          <w:rFonts w:eastAsia="Times New Roman" w:cstheme="minorHAnsi"/>
        </w:rPr>
        <w:t xml:space="preserve"> Vergeet hier niet het referentienummer bij te vermelden. Als dit niet vermeldt wordt, zal de aanvraag langer duren. </w:t>
      </w:r>
    </w:p>
    <w:p w14:paraId="5F06CC6D" w14:textId="77777777" w:rsidR="009464A0" w:rsidRPr="00837C0E" w:rsidRDefault="009464A0" w:rsidP="00837C0E">
      <w:pPr>
        <w:rPr>
          <w:rFonts w:eastAsia="Times New Roman" w:cstheme="minorHAnsi"/>
        </w:rPr>
      </w:pPr>
    </w:p>
    <w:p w14:paraId="5219CDA0" w14:textId="77777777" w:rsidR="00837C0E" w:rsidRPr="009464A0" w:rsidRDefault="00837C0E" w:rsidP="00837C0E">
      <w:pPr>
        <w:rPr>
          <w:rFonts w:eastAsia="Times New Roman" w:cstheme="minorHAnsi"/>
          <w:b/>
          <w:bCs/>
        </w:rPr>
      </w:pPr>
      <w:r w:rsidRPr="009464A0">
        <w:rPr>
          <w:rFonts w:eastAsia="Times New Roman" w:cstheme="minorHAnsi"/>
          <w:b/>
          <w:bCs/>
        </w:rPr>
        <w:t>5. Controle dossier</w:t>
      </w:r>
    </w:p>
    <w:p w14:paraId="42F2464C" w14:textId="77777777" w:rsidR="00837C0E" w:rsidRPr="00837C0E" w:rsidRDefault="00837C0E" w:rsidP="00837C0E">
      <w:pPr>
        <w:rPr>
          <w:rFonts w:eastAsia="Times New Roman" w:cstheme="minorHAnsi"/>
        </w:rPr>
      </w:pPr>
      <w:r w:rsidRPr="00837C0E">
        <w:rPr>
          <w:rFonts w:eastAsia="Times New Roman" w:cstheme="minorHAnsi"/>
        </w:rPr>
        <w:t>Als het aanvraagformulier volledig is doorlopen, volgt een eerste beoordeling van het dossier. Daarbij wordt gekeken of alle benodigde informatie aanwezig en voldoende duidelijk is. Indien er zaken ontbreken, versturen wij een bericht met het verzoek dit alsnog aan te vullen. Als het dossier compleet is, wordt het ter beoordeling voorgelegd aan de accreditatiecommissie.</w:t>
      </w:r>
    </w:p>
    <w:p w14:paraId="637F9CE9" w14:textId="77777777" w:rsidR="00837C0E" w:rsidRPr="00837C0E" w:rsidRDefault="00837C0E" w:rsidP="00837C0E">
      <w:pPr>
        <w:rPr>
          <w:rFonts w:eastAsia="Times New Roman" w:cstheme="minorHAnsi"/>
        </w:rPr>
      </w:pPr>
    </w:p>
    <w:p w14:paraId="31B3858A" w14:textId="77777777" w:rsidR="00837C0E" w:rsidRPr="009464A0" w:rsidRDefault="00837C0E" w:rsidP="00837C0E">
      <w:pPr>
        <w:rPr>
          <w:rFonts w:eastAsia="Times New Roman" w:cstheme="minorHAnsi"/>
          <w:b/>
          <w:bCs/>
        </w:rPr>
      </w:pPr>
      <w:r w:rsidRPr="009464A0">
        <w:rPr>
          <w:rFonts w:eastAsia="Times New Roman" w:cstheme="minorHAnsi"/>
          <w:b/>
          <w:bCs/>
        </w:rPr>
        <w:t>6. Beoordeling door accreditatiecommissie</w:t>
      </w:r>
    </w:p>
    <w:p w14:paraId="4F16D261" w14:textId="77777777" w:rsidR="00837C0E" w:rsidRPr="00837C0E" w:rsidRDefault="00837C0E" w:rsidP="00837C0E">
      <w:pPr>
        <w:rPr>
          <w:rFonts w:eastAsia="Times New Roman" w:cstheme="minorHAnsi"/>
        </w:rPr>
      </w:pPr>
      <w:r w:rsidRPr="00837C0E">
        <w:rPr>
          <w:rFonts w:eastAsia="Times New Roman" w:cstheme="minorHAnsi"/>
        </w:rPr>
        <w:t>De accreditatiecommissie beoordeelt het programma inhoudelijk op basis van de gestelde eisen uit het accreditatiereglement, op relevantie en of de werkvormen voldoende aansluiten. Als al deze onderdelen positief worden beoordeeld, zal het aantal accreditatiepunten worden toegekend, waarbij 1 uur scholing gelijkstaat aan 1 PE punt.</w:t>
      </w:r>
    </w:p>
    <w:p w14:paraId="3991A583" w14:textId="77777777" w:rsidR="00837C0E" w:rsidRPr="00837C0E" w:rsidRDefault="00837C0E" w:rsidP="00837C0E">
      <w:pPr>
        <w:rPr>
          <w:rFonts w:eastAsia="Times New Roman" w:cstheme="minorHAnsi"/>
        </w:rPr>
      </w:pPr>
    </w:p>
    <w:p w14:paraId="23875700" w14:textId="77777777" w:rsidR="00837C0E" w:rsidRPr="009464A0" w:rsidRDefault="00837C0E" w:rsidP="00837C0E">
      <w:pPr>
        <w:rPr>
          <w:rFonts w:eastAsia="Times New Roman" w:cstheme="minorHAnsi"/>
          <w:b/>
          <w:bCs/>
        </w:rPr>
      </w:pPr>
      <w:r w:rsidRPr="009464A0">
        <w:rPr>
          <w:rFonts w:eastAsia="Times New Roman" w:cstheme="minorHAnsi"/>
          <w:b/>
          <w:bCs/>
        </w:rPr>
        <w:t>7. Terugkoppeling uitkomst beoordeling</w:t>
      </w:r>
    </w:p>
    <w:p w14:paraId="1A216E9F" w14:textId="77777777" w:rsidR="00837C0E" w:rsidRPr="00837C0E" w:rsidRDefault="00837C0E" w:rsidP="00837C0E">
      <w:pPr>
        <w:rPr>
          <w:rFonts w:eastAsia="Times New Roman" w:cstheme="minorHAnsi"/>
        </w:rPr>
      </w:pPr>
      <w:r w:rsidRPr="00837C0E">
        <w:rPr>
          <w:rFonts w:eastAsia="Times New Roman" w:cstheme="minorHAnsi"/>
        </w:rPr>
        <w:t>Na de inhoudelijke beoordeling wordt de uitkomst gedeeld met de aanvrager. Bij een positieve beoordeling zal het programma worden toegevoegd aan de scholingsagenda van StiR.</w:t>
      </w:r>
    </w:p>
    <w:p w14:paraId="0F9D9884" w14:textId="77777777" w:rsidR="00837C0E" w:rsidRPr="00837C0E" w:rsidRDefault="00837C0E" w:rsidP="00837C0E">
      <w:pPr>
        <w:rPr>
          <w:rFonts w:eastAsia="Times New Roman" w:cstheme="minorHAnsi"/>
        </w:rPr>
      </w:pPr>
    </w:p>
    <w:p w14:paraId="2BF0AFC2" w14:textId="77777777" w:rsidR="00837C0E" w:rsidRPr="009464A0" w:rsidRDefault="00837C0E" w:rsidP="00837C0E">
      <w:pPr>
        <w:rPr>
          <w:rFonts w:eastAsia="Times New Roman" w:cstheme="minorHAnsi"/>
          <w:color w:val="0070C0"/>
          <w:sz w:val="32"/>
          <w:szCs w:val="32"/>
        </w:rPr>
      </w:pPr>
      <w:r w:rsidRPr="009464A0">
        <w:rPr>
          <w:rFonts w:eastAsia="Times New Roman" w:cstheme="minorHAnsi"/>
          <w:color w:val="0070C0"/>
          <w:sz w:val="32"/>
          <w:szCs w:val="32"/>
        </w:rPr>
        <w:t>Doorlooptijd en geldigheid accreditatie</w:t>
      </w:r>
    </w:p>
    <w:p w14:paraId="4B937AF8" w14:textId="77777777" w:rsidR="00837C0E" w:rsidRPr="00837C0E" w:rsidRDefault="00837C0E" w:rsidP="00837C0E">
      <w:pPr>
        <w:rPr>
          <w:rFonts w:eastAsia="Times New Roman" w:cstheme="minorHAnsi"/>
        </w:rPr>
      </w:pPr>
      <w:r w:rsidRPr="00837C0E">
        <w:rPr>
          <w:rFonts w:eastAsia="Times New Roman" w:cstheme="minorHAnsi"/>
        </w:rPr>
        <w:t>Zodra wij over het volledige aanvraagdossier beschikken en de factuur betaald is, geven wij binnen 6 weken uitsluitsel over de beoordeling.</w:t>
      </w:r>
    </w:p>
    <w:p w14:paraId="73E15F98" w14:textId="77777777" w:rsidR="00837C0E" w:rsidRPr="00837C0E" w:rsidRDefault="00837C0E" w:rsidP="00837C0E">
      <w:pPr>
        <w:rPr>
          <w:rFonts w:eastAsia="Times New Roman" w:cstheme="minorHAnsi"/>
        </w:rPr>
      </w:pPr>
      <w:r w:rsidRPr="00837C0E">
        <w:rPr>
          <w:rFonts w:eastAsia="Times New Roman" w:cstheme="minorHAnsi"/>
        </w:rPr>
        <w:t>Een toekenning van accreditatie van een leeractiviteit heeft bij ongewijzigde inhoud een geldigheid van twee jaar vanaf de dag dat de commissie het besluit kenbaar heeft gemaakt aan de aanvrager.</w:t>
      </w:r>
    </w:p>
    <w:p w14:paraId="5CB7A2B5" w14:textId="316819DE" w:rsidR="00837C0E" w:rsidRPr="00837C0E" w:rsidRDefault="00837C0E">
      <w:pPr>
        <w:rPr>
          <w:rFonts w:cstheme="minorHAnsi"/>
          <w:sz w:val="32"/>
          <w:szCs w:val="32"/>
        </w:rPr>
      </w:pPr>
    </w:p>
    <w:sectPr w:rsidR="00837C0E" w:rsidRPr="00837C0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D40F" w14:textId="77777777" w:rsidR="00082BE8" w:rsidRDefault="00082BE8" w:rsidP="00082BE8">
      <w:pPr>
        <w:spacing w:after="0" w:line="240" w:lineRule="auto"/>
      </w:pPr>
      <w:r>
        <w:separator/>
      </w:r>
    </w:p>
  </w:endnote>
  <w:endnote w:type="continuationSeparator" w:id="0">
    <w:p w14:paraId="3AE4B631" w14:textId="77777777" w:rsidR="00082BE8" w:rsidRDefault="00082BE8" w:rsidP="0008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6B5D" w14:textId="77777777" w:rsidR="00082BE8" w:rsidRDefault="00082B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045E" w14:textId="21CCB79E" w:rsidR="00082BE8" w:rsidRDefault="00082BE8">
    <w:pPr>
      <w:pStyle w:val="Voettekst"/>
    </w:pPr>
    <w:r>
      <w:t xml:space="preserve">Oktober </w:t>
    </w:r>
    <w: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BE6B" w14:textId="77777777" w:rsidR="00082BE8" w:rsidRDefault="00082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CF69" w14:textId="77777777" w:rsidR="00082BE8" w:rsidRDefault="00082BE8" w:rsidP="00082BE8">
      <w:pPr>
        <w:spacing w:after="0" w:line="240" w:lineRule="auto"/>
      </w:pPr>
      <w:r>
        <w:separator/>
      </w:r>
    </w:p>
  </w:footnote>
  <w:footnote w:type="continuationSeparator" w:id="0">
    <w:p w14:paraId="0822FE34" w14:textId="77777777" w:rsidR="00082BE8" w:rsidRDefault="00082BE8" w:rsidP="00082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4F32" w14:textId="77777777" w:rsidR="00082BE8" w:rsidRDefault="00082B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D7FE" w14:textId="77777777" w:rsidR="00082BE8" w:rsidRDefault="00082B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5866" w14:textId="77777777" w:rsidR="00082BE8" w:rsidRDefault="00082B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0E"/>
    <w:rsid w:val="00082BE8"/>
    <w:rsid w:val="000C1132"/>
    <w:rsid w:val="00294469"/>
    <w:rsid w:val="00404669"/>
    <w:rsid w:val="0059341C"/>
    <w:rsid w:val="00684B92"/>
    <w:rsid w:val="006E26DC"/>
    <w:rsid w:val="0070420B"/>
    <w:rsid w:val="0071660E"/>
    <w:rsid w:val="007C48B3"/>
    <w:rsid w:val="007E5077"/>
    <w:rsid w:val="00837C0E"/>
    <w:rsid w:val="00850A3F"/>
    <w:rsid w:val="008B4C30"/>
    <w:rsid w:val="009464A0"/>
    <w:rsid w:val="00B016A6"/>
    <w:rsid w:val="00C213A2"/>
    <w:rsid w:val="00CA23E6"/>
    <w:rsid w:val="00CF5666"/>
    <w:rsid w:val="00DD1ED3"/>
    <w:rsid w:val="00E27171"/>
    <w:rsid w:val="00F65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E724"/>
  <w15:chartTrackingRefBased/>
  <w15:docId w15:val="{DCB3F0EB-1EA9-4F96-B080-08F37756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7C0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7C0E"/>
    <w:rPr>
      <w:rFonts w:ascii="Segoe UI" w:hAnsi="Segoe UI" w:cs="Segoe UI"/>
      <w:sz w:val="18"/>
      <w:szCs w:val="18"/>
    </w:rPr>
  </w:style>
  <w:style w:type="character" w:styleId="Verwijzingopmerking">
    <w:name w:val="annotation reference"/>
    <w:basedOn w:val="Standaardalinea-lettertype"/>
    <w:uiPriority w:val="99"/>
    <w:semiHidden/>
    <w:unhideWhenUsed/>
    <w:rsid w:val="00837C0E"/>
    <w:rPr>
      <w:sz w:val="16"/>
      <w:szCs w:val="16"/>
    </w:rPr>
  </w:style>
  <w:style w:type="paragraph" w:styleId="Tekstopmerking">
    <w:name w:val="annotation text"/>
    <w:basedOn w:val="Standaard"/>
    <w:link w:val="TekstopmerkingChar"/>
    <w:uiPriority w:val="99"/>
    <w:semiHidden/>
    <w:unhideWhenUsed/>
    <w:rsid w:val="00837C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7C0E"/>
    <w:rPr>
      <w:sz w:val="20"/>
      <w:szCs w:val="20"/>
    </w:rPr>
  </w:style>
  <w:style w:type="character" w:styleId="Hyperlink">
    <w:name w:val="Hyperlink"/>
    <w:basedOn w:val="Standaardalinea-lettertype"/>
    <w:uiPriority w:val="99"/>
    <w:unhideWhenUsed/>
    <w:rsid w:val="00837C0E"/>
    <w:rPr>
      <w:color w:val="0563C1" w:themeColor="hyperlink"/>
      <w:u w:val="single"/>
    </w:rPr>
  </w:style>
  <w:style w:type="character" w:styleId="Onopgelostemelding">
    <w:name w:val="Unresolved Mention"/>
    <w:basedOn w:val="Standaardalinea-lettertype"/>
    <w:uiPriority w:val="99"/>
    <w:semiHidden/>
    <w:unhideWhenUsed/>
    <w:rsid w:val="00837C0E"/>
    <w:rPr>
      <w:color w:val="605E5C"/>
      <w:shd w:val="clear" w:color="auto" w:fill="E1DFDD"/>
    </w:rPr>
  </w:style>
  <w:style w:type="character" w:styleId="GevolgdeHyperlink">
    <w:name w:val="FollowedHyperlink"/>
    <w:basedOn w:val="Standaardalinea-lettertype"/>
    <w:uiPriority w:val="99"/>
    <w:semiHidden/>
    <w:unhideWhenUsed/>
    <w:rsid w:val="00404669"/>
    <w:rPr>
      <w:color w:val="954F72" w:themeColor="followedHyperlink"/>
      <w:u w:val="single"/>
    </w:rPr>
  </w:style>
  <w:style w:type="paragraph" w:styleId="Koptekst">
    <w:name w:val="header"/>
    <w:basedOn w:val="Standaard"/>
    <w:link w:val="KoptekstChar"/>
    <w:uiPriority w:val="99"/>
    <w:unhideWhenUsed/>
    <w:rsid w:val="00082B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2BE8"/>
  </w:style>
  <w:style w:type="paragraph" w:styleId="Voettekst">
    <w:name w:val="footer"/>
    <w:basedOn w:val="Standaard"/>
    <w:link w:val="VoettekstChar"/>
    <w:uiPriority w:val="99"/>
    <w:unhideWhenUsed/>
    <w:rsid w:val="00082B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online.org/SPE202_EDU_Aanvraag.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e-online.org/SPE202_EDU_Aanvraag.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www.stir.nu/downloa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online.org/SPE200_EDU_Inloggen.aspx?"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df417c2-465e-4ce4-923d-fe3258e4f0bc" ContentTypeId="0x010100B7F1890D33E8C3409FB576B974243F3D010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2f3d58d5-2930-416f-b001-e3ec7433ad1f" xsi:nil="true"/>
    <_dlc_DocId xmlns="2f3d58d5-2930-416f-b001-e3ec7433ad1f">1172-290532565-457</_dlc_DocId>
    <_dlc_DocIdUrl xmlns="2f3d58d5-2930-416f-b001-e3ec7433ad1f">
      <Url>https://wispanl.sharepoint.com/sites/stir/_layouts/15/DocIdRedir.aspx?ID=1172-290532565-457</Url>
      <Description>1172-290532565-457</Description>
    </_dlc_DocIdUrl>
    <Contactpersoon_x002f_Behandelaar xmlns="2f3d58d5-2930-416f-b001-e3ec7433ad1f">Dorothé van den Aker</Contactpersoon_x002f_Behandelaar>
    <Richting xmlns="2f3d58d5-2930-416f-b001-e3ec7433ad1f" xsi:nil="true"/>
    <Ontvanger xmlns="2f3d58d5-2930-416f-b001-e3ec7433ad1f" xsi:nil="true"/>
    <Datum_x0020_vergadering xmlns="2f3d58d5-2930-416f-b001-e3ec7433ad1f" xsi:nil="true"/>
    <Vergadergroep xmlns="2f3d58d5-2930-416f-b001-e3ec7433ad1f" xsi:nil="true"/>
    <Agendapunt xmlns="2f3d58d5-2930-416f-b001-e3ec7433ad1f" xsi:nil="true"/>
    <Datum_x0020_volgende_x0020_vergadering xmlns="2f3d58d5-2930-416f-b001-e3ec7433ad1f" xsi:nil="true"/>
    <Afzender xmlns="2f3d58d5-2930-416f-b001-e3ec7433ad1f" xsi:nil="true"/>
    <wx_documentnummer xmlns="2f3d58d5-2930-416f-b001-e3ec7433ad1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ctielijst" ma:contentTypeID="0x010100B7F1890D33E8C3409FB576B974243F3D010400495527661A79284C990F9C8104A2D509" ma:contentTypeVersion="2636" ma:contentTypeDescription="" ma:contentTypeScope="" ma:versionID="f6d4d7e6776bc32190beed784f0a783b">
  <xsd:schema xmlns:xsd="http://www.w3.org/2001/XMLSchema" xmlns:xs="http://www.w3.org/2001/XMLSchema" xmlns:p="http://schemas.microsoft.com/office/2006/metadata/properties" xmlns:ns2="2f3d58d5-2930-416f-b001-e3ec7433ad1f" targetNamespace="http://schemas.microsoft.com/office/2006/metadata/properties" ma:root="true" ma:fieldsID="ecf37c3d2bfb9c61ba82343cec6a3a74" ns2:_="">
    <xsd:import namespace="2f3d58d5-2930-416f-b001-e3ec7433ad1f"/>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2:wx_documentnummer" minOccurs="0"/>
                <xsd:element ref="ns2:Afzender" minOccurs="0"/>
                <xsd:element ref="ns2:Richting" minOccurs="0"/>
                <xsd:element ref="ns2:Ontvang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ma:readOnly="false">
      <xsd:simpleType>
        <xsd:restriction base="dms:Text">
          <xsd:maxLength value="255"/>
        </xsd:restriction>
      </xsd:simpleType>
    </xsd:element>
    <xsd:element name="Agendapunt" ma:index="3" nillable="true" ma:displayName="Agendapunt" ma:internalName="Agendapunt" ma:readOnly="false">
      <xsd:simpleType>
        <xsd:restriction base="dms:Text">
          <xsd:maxLength value="255"/>
        </xsd:restriction>
      </xsd:simpleType>
    </xsd:element>
    <xsd:element name="Contactpersoon_x002f_Behandelaar" ma:index="4" nillable="true" ma:displayName="Contactpersoon/Behandelaar" ma:default="Dorothé van den Ake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Regina Caron-Moerenhou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restriction>
      </xsd:simpleType>
    </xsd:element>
    <xsd:element name="Datum_x0020_vergadering" ma:index="5" nillable="true" ma:displayName="Datum vergadering" ma:format="DateOnly" ma:internalName="Datum_x0020_vergadering" ma:readOnly="false">
      <xsd:simpleType>
        <xsd:restriction base="dms:DateTime"/>
      </xsd:simpleType>
    </xsd:element>
    <xsd:element name="Datum_x0020_volgende_x0020_vergadering" ma:index="6" nillable="true" ma:displayName="Datum volgende vergadering" ma:format="DateOnly" ma:internalName="Datum_x0020_volgende_x0020_vergadering" ma:readOnly="false">
      <xsd:simpleType>
        <xsd:restriction base="dms:DateTime"/>
      </xsd:simpleType>
    </xsd:element>
    <xsd:element name="wx_documentnummer" ma:index="7" nillable="true" ma:displayName="Documentnummer" ma:internalName="wx_documentnummer" ma:readOnly="false" ma:percentage="FALSE">
      <xsd:simpleType>
        <xsd:restriction base="dms:Number"/>
      </xsd:simpleType>
    </xsd:element>
    <xsd:element name="Afzender" ma:index="8" nillable="true" ma:displayName="Afzender" ma:internalName="Afzender" ma:readOnly="false">
      <xsd:simpleType>
        <xsd:restriction base="dms:Text">
          <xsd:maxLength value="255"/>
        </xsd:restriction>
      </xsd:simpleType>
    </xsd:element>
    <xsd:element name="Richting" ma:index="9" nillable="true" ma:displayName="Richting" ma:internalName="Richting" ma:readOnly="false">
      <xsd:simpleType>
        <xsd:restriction base="dms:Text">
          <xsd:maxLength value="255"/>
        </xsd:restriction>
      </xsd:simpleType>
    </xsd:element>
    <xsd:element name="Ontvanger" ma:index="10" nillable="true" ma:displayName="Ontvanger" ma:internalName="Ontvanger" ma:readOnly="false">
      <xsd:simpleType>
        <xsd:restriction base="dms:Text">
          <xsd:maxLength value="255"/>
        </xsd:restriction>
      </xsd:simpleType>
    </xsd:element>
    <xsd:element name="_dlc_DocId" ma:index="17" nillable="true" ma:displayName="Waarde van de document-id" ma:description="De waarde van de document-id die aan dit item is toegewezen."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DAF5A-EE71-4291-B58E-1AC3033F1FB7}">
  <ds:schemaRefs>
    <ds:schemaRef ds:uri="Microsoft.SharePoint.Taxonomy.ContentTypeSync"/>
  </ds:schemaRefs>
</ds:datastoreItem>
</file>

<file path=customXml/itemProps2.xml><?xml version="1.0" encoding="utf-8"?>
<ds:datastoreItem xmlns:ds="http://schemas.openxmlformats.org/officeDocument/2006/customXml" ds:itemID="{0198875C-ABC0-498C-8CDA-230A0843EDE6}">
  <ds:schemaRefs>
    <ds:schemaRef ds:uri="http://schemas.microsoft.com/sharepoint/events"/>
  </ds:schemaRefs>
</ds:datastoreItem>
</file>

<file path=customXml/itemProps3.xml><?xml version="1.0" encoding="utf-8"?>
<ds:datastoreItem xmlns:ds="http://schemas.openxmlformats.org/officeDocument/2006/customXml" ds:itemID="{EFC0829A-C841-4A47-9CE8-0E490E9BFD26}">
  <ds:schemaRefs>
    <ds:schemaRef ds:uri="http://schemas.microsoft.com/sharepoint/v3/contenttype/forms"/>
  </ds:schemaRefs>
</ds:datastoreItem>
</file>

<file path=customXml/itemProps4.xml><?xml version="1.0" encoding="utf-8"?>
<ds:datastoreItem xmlns:ds="http://schemas.openxmlformats.org/officeDocument/2006/customXml" ds:itemID="{563B3D23-F34F-43D2-8581-B9FCF8686A72}">
  <ds:schemaRefs>
    <ds:schemaRef ds:uri="http://schemas.microsoft.com/office/2006/metadata/properties"/>
    <ds:schemaRef ds:uri="http://schemas.microsoft.com/office/infopath/2007/PartnerControls"/>
    <ds:schemaRef ds:uri="2f3d58d5-2930-416f-b001-e3ec7433ad1f"/>
  </ds:schemaRefs>
</ds:datastoreItem>
</file>

<file path=customXml/itemProps5.xml><?xml version="1.0" encoding="utf-8"?>
<ds:datastoreItem xmlns:ds="http://schemas.openxmlformats.org/officeDocument/2006/customXml" ds:itemID="{C688F8B9-5015-4606-B83D-7EB0CAE3D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d58d5-2930-416f-b001-e3ec7433a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Koenraadt</dc:creator>
  <cp:keywords/>
  <dc:description/>
  <cp:lastModifiedBy>Miranda de Veij</cp:lastModifiedBy>
  <cp:revision>3</cp:revision>
  <cp:lastPrinted>2020-12-07T13:08:00Z</cp:lastPrinted>
  <dcterms:created xsi:type="dcterms:W3CDTF">2022-10-21T14:08:00Z</dcterms:created>
  <dcterms:modified xsi:type="dcterms:W3CDTF">2022-10-21T14:19:00Z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0x010100B7F1890D33E8C3409FB576B974243F3D010400495527661A79284C990F9C8104A2D509</vt:lpwstr>
  </property>
  <property fmtid="{D5CDD505-2E9C-101B-9397-08002B2CF9AE}" pid="3" name="_dlc_DocIdItemGuid">
    <vt:lpwstr>2d4df999-8479-41a0-93d1-dc3422541722</vt:lpwstr>
  </property>
</Properties>
</file>